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34D6" w14:textId="77777777" w:rsidR="0011095E" w:rsidRPr="00195528" w:rsidRDefault="0011095E" w:rsidP="0011095E">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14:paraId="3CEDD2CE" w14:textId="77777777" w:rsidR="0011095E" w:rsidRPr="00195528" w:rsidRDefault="0011095E" w:rsidP="0011095E">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14:paraId="0ABCF33E" w14:textId="77777777" w:rsidR="0011095E" w:rsidRPr="00195528" w:rsidRDefault="0011095E" w:rsidP="0011095E">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14:paraId="0DCC532A" w14:textId="77777777" w:rsidR="0011095E" w:rsidRDefault="0011095E" w:rsidP="0011095E">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14:paraId="729F2A3A" w14:textId="77777777" w:rsidR="0011095E" w:rsidRDefault="0011095E" w:rsidP="0011095E">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5F23E735" w14:textId="77777777" w:rsidR="0011095E" w:rsidRDefault="0011095E" w:rsidP="0011095E">
      <w:pPr>
        <w:spacing w:after="0"/>
        <w:jc w:val="both"/>
        <w:rPr>
          <w:rFonts w:ascii="Times New Roman" w:hAnsi="Times New Roman"/>
          <w:sz w:val="20"/>
          <w:szCs w:val="20"/>
          <w:lang w:val="uk-UA"/>
        </w:rPr>
      </w:pPr>
    </w:p>
    <w:p w14:paraId="7F69CB12" w14:textId="77777777" w:rsidR="0011095E" w:rsidRPr="00195528" w:rsidRDefault="0011095E" w:rsidP="0011095E">
      <w:pPr>
        <w:pStyle w:val="a3"/>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8A0642F" w14:textId="77777777" w:rsidR="0011095E" w:rsidRPr="00195528" w:rsidRDefault="0011095E" w:rsidP="0011095E">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proofErr w:type="spellStart"/>
      <w:r w:rsidRPr="00195528">
        <w:rPr>
          <w:rFonts w:ascii="Times New Roman" w:hAnsi="Times New Roman"/>
          <w:lang w:val="uk-UA"/>
        </w:rPr>
        <w:t>Варковицька</w:t>
      </w:r>
      <w:proofErr w:type="spellEnd"/>
      <w:r w:rsidRPr="00195528">
        <w:rPr>
          <w:rFonts w:ascii="Times New Roman" w:hAnsi="Times New Roman"/>
          <w:lang w:val="uk-UA"/>
        </w:rPr>
        <w:t xml:space="preserve"> сільська рада.</w:t>
      </w:r>
    </w:p>
    <w:p w14:paraId="5C300F40" w14:textId="77777777" w:rsidR="0011095E" w:rsidRPr="00195528" w:rsidRDefault="0011095E" w:rsidP="0011095E">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 xml:space="preserve">35612, вул. Шевченка, 15 с. </w:t>
      </w:r>
      <w:proofErr w:type="spellStart"/>
      <w:r w:rsidRPr="00195528">
        <w:rPr>
          <w:rFonts w:ascii="Times New Roman" w:hAnsi="Times New Roman"/>
          <w:bCs/>
          <w:lang w:val="uk-UA"/>
        </w:rPr>
        <w:t>Варковичі</w:t>
      </w:r>
      <w:proofErr w:type="spellEnd"/>
      <w:r w:rsidRPr="00195528">
        <w:rPr>
          <w:rFonts w:ascii="Times New Roman" w:hAnsi="Times New Roman"/>
          <w:bCs/>
          <w:lang w:val="uk-UA"/>
        </w:rPr>
        <w:t>, Дубенський р</w:t>
      </w:r>
      <w:r>
        <w:rPr>
          <w:rFonts w:ascii="Times New Roman" w:hAnsi="Times New Roman"/>
          <w:bCs/>
          <w:lang w:val="uk-UA"/>
        </w:rPr>
        <w:t>айон</w:t>
      </w:r>
      <w:r w:rsidRPr="00195528">
        <w:rPr>
          <w:rFonts w:ascii="Times New Roman" w:hAnsi="Times New Roman"/>
          <w:bCs/>
          <w:lang w:val="uk-UA"/>
        </w:rPr>
        <w:t xml:space="preserve"> Рівненська обл</w:t>
      </w:r>
      <w:r>
        <w:rPr>
          <w:rFonts w:ascii="Times New Roman" w:hAnsi="Times New Roman"/>
          <w:bCs/>
          <w:lang w:val="uk-UA"/>
        </w:rPr>
        <w:t>асть</w:t>
      </w:r>
      <w:r w:rsidRPr="00195528">
        <w:rPr>
          <w:rFonts w:ascii="Times New Roman" w:hAnsi="Times New Roman"/>
          <w:bCs/>
        </w:rPr>
        <w:t>.</w:t>
      </w:r>
    </w:p>
    <w:p w14:paraId="3AC60296" w14:textId="77777777" w:rsidR="0011095E" w:rsidRPr="00195528" w:rsidRDefault="0011095E" w:rsidP="0011095E">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bookmarkStart w:id="0" w:name="_GoBack"/>
      <w:bookmarkEnd w:id="0"/>
    </w:p>
    <w:p w14:paraId="595E0364" w14:textId="77777777" w:rsidR="0011095E" w:rsidRPr="00195528" w:rsidRDefault="0011095E" w:rsidP="0011095E">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w:t>
      </w:r>
      <w:r>
        <w:rPr>
          <w:rFonts w:ascii="Times New Roman" w:hAnsi="Times New Roman"/>
          <w:lang w:val="uk-UA"/>
        </w:rPr>
        <w:t xml:space="preserve">. </w:t>
      </w:r>
    </w:p>
    <w:p w14:paraId="06B4F770" w14:textId="77777777" w:rsidR="0011095E" w:rsidRPr="00195528" w:rsidRDefault="0011095E" w:rsidP="0011095E">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67852A93" w14:textId="08D3AB19" w:rsidR="0011095E" w:rsidRDefault="0011095E" w:rsidP="0011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195528">
        <w:rPr>
          <w:rFonts w:ascii="Times New Roman" w:hAnsi="Times New Roman"/>
          <w:b/>
          <w:lang w:val="uk-UA" w:bidi="en-US"/>
        </w:rPr>
        <w:t>код згідно ДК 021:2015</w:t>
      </w:r>
      <w:bookmarkStart w:id="1" w:name="_Hlk62804191"/>
      <w:r w:rsidRPr="00195528">
        <w:rPr>
          <w:rFonts w:ascii="Times New Roman" w:hAnsi="Times New Roman"/>
          <w:b/>
          <w:lang w:val="uk-UA" w:bidi="en-US"/>
        </w:rPr>
        <w:t xml:space="preserve"> – </w:t>
      </w:r>
      <w:bookmarkEnd w:id="1"/>
      <w:r w:rsidRPr="0011095E">
        <w:rPr>
          <w:rFonts w:ascii="Times New Roman" w:hAnsi="Times New Roman"/>
          <w:b/>
          <w:bCs/>
          <w:sz w:val="24"/>
          <w:szCs w:val="24"/>
          <w:bdr w:val="none" w:sz="0" w:space="0" w:color="auto" w:frame="1"/>
          <w:shd w:val="clear" w:color="auto" w:fill="FDFEFD"/>
          <w:lang w:val="uk-UA"/>
        </w:rPr>
        <w:t>-</w:t>
      </w:r>
      <w:r w:rsidRPr="0011095E">
        <w:rPr>
          <w:rFonts w:ascii="Times New Roman" w:hAnsi="Times New Roman"/>
          <w:b/>
          <w:bCs/>
          <w:sz w:val="24"/>
          <w:szCs w:val="24"/>
          <w:bdr w:val="none" w:sz="0" w:space="0" w:color="auto" w:frame="1"/>
          <w:shd w:val="clear" w:color="auto" w:fill="FDFEFD"/>
          <w:lang w:val="uk-UA"/>
        </w:rPr>
        <w:tab/>
        <w:t>39160000-1 – Шкільні меблі (комплект меблів для шкільної їдальні (стіл 4-місний та лавки 2-місні)</w:t>
      </w:r>
      <w:r>
        <w:rPr>
          <w:rFonts w:ascii="Times New Roman" w:hAnsi="Times New Roman"/>
          <w:b/>
          <w:bCs/>
          <w:sz w:val="24"/>
          <w:szCs w:val="24"/>
          <w:bdr w:val="none" w:sz="0" w:space="0" w:color="auto" w:frame="1"/>
          <w:shd w:val="clear" w:color="auto" w:fill="FDFEFD"/>
          <w:lang w:val="uk-UA"/>
        </w:rPr>
        <w:t>.</w:t>
      </w:r>
    </w:p>
    <w:p w14:paraId="7ABF2DA7" w14:textId="2E90C154" w:rsidR="0011095E" w:rsidRPr="00F73288" w:rsidRDefault="0011095E" w:rsidP="0011095E">
      <w:pPr>
        <w:spacing w:after="0" w:line="240" w:lineRule="atLeast"/>
        <w:jc w:val="both"/>
        <w:rPr>
          <w:rFonts w:ascii="Times New Roman" w:hAnsi="Times New Roman"/>
          <w:lang w:val="uk-UA"/>
        </w:rPr>
      </w:pPr>
      <w:r w:rsidRPr="00195528">
        <w:rPr>
          <w:rFonts w:ascii="Times New Roman" w:hAnsi="Times New Roman"/>
          <w:lang w:val="uk-UA"/>
        </w:rPr>
        <w:t xml:space="preserve">3. Ідентифікатор закупівлі: </w:t>
      </w:r>
      <w:r w:rsidRPr="00884B20">
        <w:rPr>
          <w:rFonts w:ascii="Times New Roman" w:hAnsi="Times New Roman"/>
          <w:lang w:val="uk-UA"/>
        </w:rPr>
        <w:tab/>
        <w:t>UA-2022-0</w:t>
      </w:r>
      <w:r>
        <w:rPr>
          <w:rFonts w:ascii="Times New Roman" w:hAnsi="Times New Roman"/>
          <w:lang w:val="en-US"/>
        </w:rPr>
        <w:t>2</w:t>
      </w:r>
      <w:r w:rsidRPr="00884B20">
        <w:rPr>
          <w:rFonts w:ascii="Times New Roman" w:hAnsi="Times New Roman"/>
          <w:lang w:val="uk-UA"/>
        </w:rPr>
        <w:t>-</w:t>
      </w:r>
      <w:r>
        <w:rPr>
          <w:rFonts w:ascii="Times New Roman" w:hAnsi="Times New Roman"/>
          <w:lang w:val="en-US"/>
        </w:rPr>
        <w:t>1</w:t>
      </w:r>
      <w:r>
        <w:rPr>
          <w:rFonts w:ascii="Times New Roman" w:hAnsi="Times New Roman"/>
          <w:lang w:val="uk-UA"/>
        </w:rPr>
        <w:t>1</w:t>
      </w:r>
      <w:r w:rsidRPr="00884B20">
        <w:rPr>
          <w:rFonts w:ascii="Times New Roman" w:hAnsi="Times New Roman"/>
          <w:lang w:val="uk-UA"/>
        </w:rPr>
        <w:t>-00</w:t>
      </w:r>
      <w:r>
        <w:rPr>
          <w:rFonts w:ascii="Times New Roman" w:hAnsi="Times New Roman"/>
          <w:lang w:val="en-US"/>
        </w:rPr>
        <w:t>3299</w:t>
      </w:r>
      <w:r w:rsidRPr="00884B20">
        <w:rPr>
          <w:rFonts w:ascii="Times New Roman" w:hAnsi="Times New Roman"/>
          <w:lang w:val="uk-UA"/>
        </w:rPr>
        <w:t>-</w:t>
      </w:r>
      <w:r>
        <w:rPr>
          <w:rFonts w:ascii="Times New Roman" w:hAnsi="Times New Roman"/>
          <w:lang w:val="en-US"/>
        </w:rPr>
        <w:t>c</w:t>
      </w:r>
      <w:r w:rsidRPr="00F73288">
        <w:rPr>
          <w:rFonts w:ascii="Times New Roman" w:hAnsi="Times New Roman"/>
          <w:lang w:val="uk-UA"/>
        </w:rPr>
        <w:t xml:space="preserve"> </w:t>
      </w:r>
    </w:p>
    <w:p w14:paraId="13476139" w14:textId="77777777" w:rsidR="0011095E" w:rsidRPr="00195528" w:rsidRDefault="0011095E" w:rsidP="0011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4. Обґрунтування технічних та якісних характеристик предмета закупівлі:</w:t>
      </w:r>
    </w:p>
    <w:p w14:paraId="34697D6F" w14:textId="49F0100B" w:rsidR="0011095E" w:rsidRPr="00195528" w:rsidRDefault="0011095E" w:rsidP="0011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 xml:space="preserve">Термін постачання : </w:t>
      </w:r>
      <w:r>
        <w:rPr>
          <w:rFonts w:ascii="Times New Roman" w:hAnsi="Times New Roman"/>
          <w:lang w:val="uk-UA"/>
        </w:rPr>
        <w:t>до</w:t>
      </w:r>
      <w:r w:rsidRPr="00195528">
        <w:rPr>
          <w:rFonts w:ascii="Times New Roman" w:hAnsi="Times New Roman"/>
          <w:lang w:val="uk-UA"/>
        </w:rPr>
        <w:t xml:space="preserve"> </w:t>
      </w:r>
      <w:r>
        <w:rPr>
          <w:rFonts w:ascii="Times New Roman" w:hAnsi="Times New Roman"/>
          <w:lang w:val="uk-UA"/>
        </w:rPr>
        <w:t>0</w:t>
      </w:r>
      <w:r w:rsidRPr="00195528">
        <w:rPr>
          <w:rFonts w:ascii="Times New Roman" w:hAnsi="Times New Roman"/>
          <w:lang w:val="uk-UA"/>
        </w:rPr>
        <w:t>1</w:t>
      </w:r>
      <w:r>
        <w:rPr>
          <w:rFonts w:ascii="Times New Roman" w:hAnsi="Times New Roman"/>
          <w:lang w:val="uk-UA"/>
        </w:rPr>
        <w:t>.09.</w:t>
      </w:r>
      <w:r w:rsidRPr="00195528">
        <w:rPr>
          <w:rFonts w:ascii="Times New Roman" w:hAnsi="Times New Roman"/>
          <w:lang w:val="uk-UA"/>
        </w:rPr>
        <w:t>2022 р.</w:t>
      </w:r>
    </w:p>
    <w:p w14:paraId="4DFDC7DE" w14:textId="5778E5CF" w:rsidR="0011095E" w:rsidRPr="00195528" w:rsidRDefault="0011095E" w:rsidP="0011095E">
      <w:pPr>
        <w:spacing w:after="0" w:line="300" w:lineRule="atLeast"/>
        <w:jc w:val="both"/>
        <w:textAlignment w:val="baseline"/>
        <w:rPr>
          <w:rFonts w:ascii="Times New Roman" w:hAnsi="Times New Roman"/>
          <w:bCs/>
          <w:color w:val="000000"/>
          <w:bdr w:val="none" w:sz="0" w:space="0" w:color="auto" w:frame="1"/>
          <w:shd w:val="clear" w:color="auto" w:fill="FDFEFD"/>
          <w:lang w:val="uk-UA"/>
        </w:rPr>
      </w:pPr>
      <w:r w:rsidRPr="00195528">
        <w:rPr>
          <w:rFonts w:ascii="Times New Roman" w:hAnsi="Times New Roman"/>
          <w:snapToGrid w:val="0"/>
          <w:lang w:val="uk-UA"/>
        </w:rPr>
        <w:t xml:space="preserve">Відповідно до плану </w:t>
      </w:r>
      <w:proofErr w:type="spellStart"/>
      <w:r w:rsidRPr="00195528">
        <w:rPr>
          <w:rFonts w:ascii="Times New Roman" w:hAnsi="Times New Roman"/>
          <w:snapToGrid w:val="0"/>
          <w:lang w:val="uk-UA"/>
        </w:rPr>
        <w:t>закупівель</w:t>
      </w:r>
      <w:proofErr w:type="spellEnd"/>
      <w:r w:rsidRPr="00195528">
        <w:rPr>
          <w:rFonts w:ascii="Times New Roman" w:hAnsi="Times New Roman"/>
          <w:snapToGrid w:val="0"/>
          <w:lang w:val="uk-UA"/>
        </w:rPr>
        <w:t xml:space="preserve"> </w:t>
      </w:r>
      <w:proofErr w:type="spellStart"/>
      <w:r w:rsidRPr="00195528">
        <w:rPr>
          <w:rFonts w:ascii="Times New Roman" w:hAnsi="Times New Roman"/>
          <w:snapToGrid w:val="0"/>
          <w:lang w:val="uk-UA"/>
        </w:rPr>
        <w:t>Варковицької</w:t>
      </w:r>
      <w:proofErr w:type="spellEnd"/>
      <w:r w:rsidRPr="00195528">
        <w:rPr>
          <w:rFonts w:ascii="Times New Roman" w:hAnsi="Times New Roman"/>
          <w:snapToGrid w:val="0"/>
          <w:lang w:val="uk-UA"/>
        </w:rPr>
        <w:t xml:space="preserve"> сільської ради на 2022 рік наявна потреба у закупівлі </w:t>
      </w:r>
      <w:r>
        <w:rPr>
          <w:rFonts w:ascii="Times New Roman" w:hAnsi="Times New Roman"/>
          <w:snapToGrid w:val="0"/>
          <w:lang w:val="uk-UA"/>
        </w:rPr>
        <w:t>товару</w:t>
      </w:r>
      <w:r w:rsidRPr="00195528">
        <w:rPr>
          <w:rFonts w:ascii="Times New Roman" w:hAnsi="Times New Roman"/>
          <w:snapToGrid w:val="0"/>
          <w:lang w:val="uk-UA"/>
        </w:rPr>
        <w:t xml:space="preserve"> згідно КЕКВ 2</w:t>
      </w:r>
      <w:r w:rsidRPr="0011095E">
        <w:rPr>
          <w:rFonts w:ascii="Times New Roman" w:hAnsi="Times New Roman"/>
          <w:snapToGrid w:val="0"/>
          <w:lang w:val="uk-UA"/>
        </w:rPr>
        <w:t>2</w:t>
      </w:r>
      <w:r w:rsidRPr="00682126">
        <w:rPr>
          <w:rFonts w:ascii="Times New Roman" w:hAnsi="Times New Roman"/>
          <w:snapToGrid w:val="0"/>
          <w:lang w:val="uk-UA"/>
        </w:rPr>
        <w:t>1</w:t>
      </w:r>
      <w:r w:rsidRPr="0011095E">
        <w:rPr>
          <w:rFonts w:ascii="Times New Roman" w:hAnsi="Times New Roman"/>
          <w:snapToGrid w:val="0"/>
          <w:lang w:val="uk-UA"/>
        </w:rPr>
        <w:t>0</w:t>
      </w:r>
      <w:r>
        <w:rPr>
          <w:rFonts w:ascii="Times New Roman" w:hAnsi="Times New Roman"/>
          <w:snapToGrid w:val="0"/>
          <w:lang w:val="uk-UA"/>
        </w:rPr>
        <w:t>,</w:t>
      </w:r>
      <w:r w:rsidRPr="00195528">
        <w:rPr>
          <w:rFonts w:ascii="Times New Roman" w:hAnsi="Times New Roman"/>
          <w:bCs/>
          <w:lang w:val="uk-UA" w:bidi="en-US"/>
        </w:rPr>
        <w:t xml:space="preserve"> ДК 021:2015</w:t>
      </w:r>
      <w:r>
        <w:rPr>
          <w:rFonts w:ascii="Times New Roman" w:hAnsi="Times New Roman"/>
          <w:bCs/>
          <w:lang w:val="uk-UA" w:bidi="en-US"/>
        </w:rPr>
        <w:t xml:space="preserve"> - </w:t>
      </w:r>
      <w:r w:rsidRPr="0011095E">
        <w:rPr>
          <w:rFonts w:ascii="Times New Roman" w:hAnsi="Times New Roman"/>
          <w:bdr w:val="none" w:sz="0" w:space="0" w:color="auto" w:frame="1"/>
          <w:shd w:val="clear" w:color="auto" w:fill="FDFEFD"/>
          <w:lang w:val="uk-UA"/>
        </w:rPr>
        <w:t>39160000-1 – Шкільні меблі (комплект меблів для шкільної їдальні (стіл 4-місний та лавки 2-місні)</w:t>
      </w:r>
      <w:r>
        <w:rPr>
          <w:rFonts w:ascii="Times New Roman" w:hAnsi="Times New Roman"/>
          <w:bCs/>
          <w:color w:val="000000"/>
          <w:bdr w:val="none" w:sz="0" w:space="0" w:color="auto" w:frame="1"/>
          <w:shd w:val="clear" w:color="auto" w:fill="FDFEFD"/>
          <w:lang w:val="uk-UA"/>
        </w:rPr>
        <w:t xml:space="preserve">. </w:t>
      </w:r>
    </w:p>
    <w:p w14:paraId="4C65C80A" w14:textId="073B0624" w:rsidR="00987543" w:rsidRDefault="00987543">
      <w:pPr>
        <w:rPr>
          <w:rFonts w:ascii="Times New Roman" w:hAnsi="Times New Roman"/>
          <w:lang w:val="uk-U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42"/>
        <w:gridCol w:w="1134"/>
        <w:gridCol w:w="6663"/>
      </w:tblGrid>
      <w:tr w:rsidR="0011095E" w:rsidRPr="00782E39" w14:paraId="69750F8C" w14:textId="77777777" w:rsidTr="00DE7B2B">
        <w:trPr>
          <w:trHeight w:val="536"/>
        </w:trPr>
        <w:tc>
          <w:tcPr>
            <w:tcW w:w="539" w:type="dxa"/>
            <w:shd w:val="clear" w:color="auto" w:fill="B6DDE8"/>
          </w:tcPr>
          <w:p w14:paraId="55BC2D92" w14:textId="77777777" w:rsidR="0011095E" w:rsidRPr="00782E39" w:rsidRDefault="0011095E" w:rsidP="00DE7B2B">
            <w:pPr>
              <w:ind w:right="-101"/>
              <w:rPr>
                <w:rFonts w:ascii="Times New Roman" w:eastAsia="Arial" w:hAnsi="Times New Roman"/>
                <w:b/>
                <w:color w:val="000000"/>
                <w:lang w:val="uk-UA"/>
              </w:rPr>
            </w:pPr>
            <w:r w:rsidRPr="00782E39">
              <w:rPr>
                <w:rFonts w:ascii="Times New Roman" w:eastAsia="Arial" w:hAnsi="Times New Roman"/>
                <w:b/>
                <w:color w:val="000000"/>
                <w:lang w:val="uk-UA"/>
              </w:rPr>
              <w:t>№ п/п</w:t>
            </w:r>
          </w:p>
        </w:tc>
        <w:tc>
          <w:tcPr>
            <w:tcW w:w="1842" w:type="dxa"/>
            <w:shd w:val="clear" w:color="auto" w:fill="B6DDE8"/>
          </w:tcPr>
          <w:p w14:paraId="2F2D0B30" w14:textId="77777777" w:rsidR="0011095E" w:rsidRPr="00782E39" w:rsidRDefault="0011095E" w:rsidP="00DE7B2B">
            <w:pPr>
              <w:tabs>
                <w:tab w:val="left" w:pos="0"/>
              </w:tabs>
              <w:ind w:right="-103"/>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1134" w:type="dxa"/>
            <w:shd w:val="clear" w:color="auto" w:fill="B6DDE8"/>
          </w:tcPr>
          <w:p w14:paraId="6E12FF69" w14:textId="77777777" w:rsidR="0011095E" w:rsidRPr="00E40B55" w:rsidRDefault="0011095E" w:rsidP="00DE7B2B">
            <w:pPr>
              <w:tabs>
                <w:tab w:val="left" w:pos="0"/>
              </w:tabs>
              <w:ind w:right="-112"/>
              <w:jc w:val="center"/>
              <w:rPr>
                <w:rFonts w:ascii="Times New Roman" w:eastAsia="Arial" w:hAnsi="Times New Roman"/>
                <w:b/>
                <w:bCs/>
                <w:color w:val="000000"/>
                <w:lang w:val="uk-UA"/>
              </w:rPr>
            </w:pPr>
            <w:r>
              <w:rPr>
                <w:rFonts w:ascii="Times New Roman" w:eastAsia="Arial" w:hAnsi="Times New Roman"/>
                <w:b/>
                <w:bCs/>
                <w:color w:val="000000"/>
                <w:lang w:val="uk-UA"/>
              </w:rPr>
              <w:t xml:space="preserve">Кількість </w:t>
            </w:r>
          </w:p>
        </w:tc>
        <w:tc>
          <w:tcPr>
            <w:tcW w:w="6663" w:type="dxa"/>
            <w:shd w:val="clear" w:color="auto" w:fill="B6DDE8"/>
          </w:tcPr>
          <w:p w14:paraId="69DD4A37" w14:textId="77777777" w:rsidR="0011095E" w:rsidRPr="00E40B55" w:rsidRDefault="0011095E" w:rsidP="00DE7B2B">
            <w:pPr>
              <w:jc w:val="center"/>
              <w:rPr>
                <w:rFonts w:ascii="Times New Roman" w:eastAsia="Arial" w:hAnsi="Times New Roman"/>
                <w:b/>
                <w:bCs/>
                <w:color w:val="000000"/>
                <w:lang w:val="uk-UA"/>
              </w:rPr>
            </w:pPr>
            <w:proofErr w:type="spellStart"/>
            <w:r w:rsidRPr="00E40B55">
              <w:rPr>
                <w:rFonts w:ascii="Times New Roman" w:eastAsia="NSimSun" w:hAnsi="Times New Roman"/>
                <w:b/>
                <w:bCs/>
                <w:kern w:val="2"/>
                <w:sz w:val="24"/>
                <w:szCs w:val="24"/>
                <w:lang w:eastAsia="zh-CN" w:bidi="hi-IN"/>
              </w:rPr>
              <w:t>Технічні</w:t>
            </w:r>
            <w:proofErr w:type="spellEnd"/>
            <w:r w:rsidRPr="00E40B55">
              <w:rPr>
                <w:rFonts w:ascii="Times New Roman" w:eastAsia="NSimSun" w:hAnsi="Times New Roman"/>
                <w:b/>
                <w:bCs/>
                <w:kern w:val="2"/>
                <w:sz w:val="24"/>
                <w:szCs w:val="24"/>
                <w:lang w:eastAsia="zh-CN" w:bidi="hi-IN"/>
              </w:rPr>
              <w:t xml:space="preserve"> характеристики</w:t>
            </w:r>
            <w:r w:rsidRPr="00E40B55">
              <w:rPr>
                <w:rFonts w:ascii="Times New Roman" w:eastAsia="NSimSun" w:hAnsi="Times New Roman"/>
                <w:b/>
                <w:bCs/>
                <w:kern w:val="2"/>
                <w:sz w:val="24"/>
                <w:szCs w:val="24"/>
                <w:lang w:val="uk-UA" w:eastAsia="zh-CN" w:bidi="hi-IN"/>
              </w:rPr>
              <w:t xml:space="preserve"> </w:t>
            </w:r>
          </w:p>
        </w:tc>
      </w:tr>
      <w:tr w:rsidR="0011095E" w:rsidRPr="00782E39" w14:paraId="7E08B5B3" w14:textId="77777777" w:rsidTr="00DE7B2B">
        <w:trPr>
          <w:trHeight w:val="283"/>
        </w:trPr>
        <w:tc>
          <w:tcPr>
            <w:tcW w:w="539" w:type="dxa"/>
          </w:tcPr>
          <w:p w14:paraId="4AE25975" w14:textId="77777777" w:rsidR="0011095E" w:rsidRPr="00782E39" w:rsidRDefault="0011095E" w:rsidP="00DE7B2B">
            <w:pPr>
              <w:ind w:right="34"/>
              <w:jc w:val="center"/>
              <w:rPr>
                <w:rFonts w:ascii="Times New Roman" w:eastAsia="Arial" w:hAnsi="Times New Roman"/>
                <w:color w:val="000000"/>
                <w:lang w:val="uk-UA"/>
              </w:rPr>
            </w:pPr>
            <w:r w:rsidRPr="00782E39">
              <w:rPr>
                <w:rFonts w:ascii="Times New Roman" w:eastAsia="Arial" w:hAnsi="Times New Roman"/>
                <w:color w:val="000000"/>
                <w:lang w:val="uk-UA"/>
              </w:rPr>
              <w:t>1</w:t>
            </w:r>
            <w:r>
              <w:rPr>
                <w:rFonts w:ascii="Times New Roman" w:eastAsia="Arial" w:hAnsi="Times New Roman"/>
                <w:color w:val="000000"/>
                <w:lang w:val="uk-UA"/>
              </w:rPr>
              <w:t>.</w:t>
            </w:r>
          </w:p>
        </w:tc>
        <w:tc>
          <w:tcPr>
            <w:tcW w:w="1842" w:type="dxa"/>
          </w:tcPr>
          <w:p w14:paraId="688EB10C" w14:textId="77777777" w:rsidR="0011095E" w:rsidRPr="00E400B5" w:rsidRDefault="0011095E" w:rsidP="00DE7B2B">
            <w:pPr>
              <w:widowControl w:val="0"/>
              <w:suppressLineNumbers/>
              <w:suppressAutoHyphens/>
              <w:ind w:left="-113" w:right="-103"/>
              <w:jc w:val="center"/>
              <w:rPr>
                <w:rFonts w:ascii="Times New Roman" w:eastAsia="NSimSun" w:hAnsi="Times New Roman"/>
                <w:kern w:val="2"/>
                <w:sz w:val="20"/>
                <w:szCs w:val="20"/>
                <w:lang w:val="uk-UA" w:eastAsia="zh-CN" w:bidi="hi-IN"/>
              </w:rPr>
            </w:pPr>
            <w:r w:rsidRPr="00E400B5">
              <w:rPr>
                <w:rFonts w:ascii="Times New Roman" w:eastAsia="NSimSun" w:hAnsi="Times New Roman"/>
                <w:kern w:val="2"/>
                <w:sz w:val="20"/>
                <w:szCs w:val="20"/>
                <w:lang w:val="uk-UA" w:eastAsia="zh-CN" w:bidi="hi-IN"/>
              </w:rPr>
              <w:t>Комплект</w:t>
            </w:r>
            <w:r>
              <w:rPr>
                <w:rFonts w:ascii="Times New Roman" w:eastAsia="NSimSun" w:hAnsi="Times New Roman"/>
                <w:kern w:val="2"/>
                <w:sz w:val="20"/>
                <w:szCs w:val="20"/>
                <w:lang w:val="uk-UA" w:eastAsia="zh-CN" w:bidi="hi-IN"/>
              </w:rPr>
              <w:t>и меблів</w:t>
            </w:r>
            <w:r w:rsidRPr="00E400B5">
              <w:rPr>
                <w:rFonts w:ascii="Times New Roman" w:eastAsia="NSimSun" w:hAnsi="Times New Roman"/>
                <w:kern w:val="2"/>
                <w:sz w:val="20"/>
                <w:szCs w:val="20"/>
                <w:lang w:val="uk-UA" w:eastAsia="zh-CN" w:bidi="hi-IN"/>
              </w:rPr>
              <w:t xml:space="preserve"> для шкільної їдальні </w:t>
            </w:r>
            <w:r>
              <w:rPr>
                <w:rFonts w:ascii="Times New Roman" w:eastAsia="NSimSun" w:hAnsi="Times New Roman"/>
                <w:kern w:val="2"/>
                <w:sz w:val="20"/>
                <w:szCs w:val="20"/>
                <w:lang w:val="uk-UA" w:eastAsia="zh-CN" w:bidi="hi-IN"/>
              </w:rPr>
              <w:t xml:space="preserve">(стіл </w:t>
            </w:r>
            <w:r w:rsidRPr="00E400B5">
              <w:rPr>
                <w:rFonts w:ascii="Times New Roman" w:eastAsia="NSimSun" w:hAnsi="Times New Roman"/>
                <w:kern w:val="2"/>
                <w:sz w:val="20"/>
                <w:szCs w:val="20"/>
                <w:lang w:val="uk-UA" w:eastAsia="zh-CN" w:bidi="hi-IN"/>
              </w:rPr>
              <w:t>4-місний та лавки 2-місні)</w:t>
            </w:r>
          </w:p>
          <w:p w14:paraId="452B0781" w14:textId="77777777" w:rsidR="0011095E" w:rsidRPr="004C0792" w:rsidRDefault="0011095E" w:rsidP="00DE7B2B">
            <w:pPr>
              <w:shd w:val="clear" w:color="auto" w:fill="FFFFFF"/>
              <w:tabs>
                <w:tab w:val="left" w:pos="540"/>
              </w:tabs>
              <w:ind w:left="-113"/>
              <w:jc w:val="center"/>
              <w:rPr>
                <w:rFonts w:ascii="Times New Roman" w:eastAsia="Arial" w:hAnsi="Times New Roman"/>
                <w:color w:val="000000"/>
                <w:sz w:val="20"/>
                <w:szCs w:val="20"/>
                <w:lang w:val="uk-UA"/>
              </w:rPr>
            </w:pPr>
          </w:p>
        </w:tc>
        <w:tc>
          <w:tcPr>
            <w:tcW w:w="1134" w:type="dxa"/>
          </w:tcPr>
          <w:p w14:paraId="1ECBBA27" w14:textId="77777777" w:rsidR="0011095E" w:rsidRPr="004C6EB7" w:rsidRDefault="0011095E" w:rsidP="00DE7B2B">
            <w:pPr>
              <w:shd w:val="clear" w:color="auto" w:fill="FFFFFF"/>
              <w:tabs>
                <w:tab w:val="left" w:pos="540"/>
              </w:tabs>
              <w:ind w:left="-113" w:right="-105"/>
              <w:jc w:val="center"/>
              <w:rPr>
                <w:rFonts w:ascii="Times New Roman" w:hAnsi="Times New Roman"/>
                <w:sz w:val="20"/>
                <w:szCs w:val="20"/>
                <w:lang w:val="uk-UA"/>
              </w:rPr>
            </w:pPr>
            <w:r>
              <w:rPr>
                <w:rFonts w:ascii="Times New Roman" w:hAnsi="Times New Roman"/>
                <w:sz w:val="20"/>
                <w:szCs w:val="20"/>
                <w:lang w:val="uk-UA"/>
              </w:rPr>
              <w:t>100</w:t>
            </w:r>
            <w:r w:rsidRPr="004C0792">
              <w:rPr>
                <w:rFonts w:ascii="Times New Roman" w:hAnsi="Times New Roman"/>
                <w:sz w:val="20"/>
                <w:szCs w:val="20"/>
              </w:rPr>
              <w:t xml:space="preserve"> комплект</w:t>
            </w:r>
            <w:proofErr w:type="spellStart"/>
            <w:r>
              <w:rPr>
                <w:rFonts w:ascii="Times New Roman" w:hAnsi="Times New Roman"/>
                <w:sz w:val="20"/>
                <w:szCs w:val="20"/>
                <w:lang w:val="uk-UA"/>
              </w:rPr>
              <w:t>ів</w:t>
            </w:r>
            <w:proofErr w:type="spellEnd"/>
          </w:p>
          <w:p w14:paraId="08B13F4A" w14:textId="77777777" w:rsidR="0011095E" w:rsidRPr="004C0792" w:rsidRDefault="0011095E" w:rsidP="00DE7B2B">
            <w:pPr>
              <w:shd w:val="clear" w:color="auto" w:fill="FFFFFF"/>
              <w:tabs>
                <w:tab w:val="left" w:pos="540"/>
              </w:tabs>
              <w:ind w:left="-113" w:right="-105"/>
              <w:jc w:val="center"/>
              <w:rPr>
                <w:rFonts w:ascii="Times New Roman" w:hAnsi="Times New Roman"/>
                <w:color w:val="000000"/>
                <w:sz w:val="20"/>
                <w:szCs w:val="20"/>
                <w:lang w:eastAsia="uk-UA"/>
              </w:rPr>
            </w:pPr>
            <w:r w:rsidRPr="004C0792">
              <w:rPr>
                <w:rFonts w:ascii="Times New Roman" w:hAnsi="Times New Roman"/>
                <w:sz w:val="20"/>
                <w:szCs w:val="20"/>
              </w:rPr>
              <w:t>(</w:t>
            </w:r>
            <w:r>
              <w:rPr>
                <w:rFonts w:ascii="Times New Roman" w:hAnsi="Times New Roman"/>
                <w:sz w:val="20"/>
                <w:szCs w:val="20"/>
                <w:lang w:val="uk-UA"/>
              </w:rPr>
              <w:t>100</w:t>
            </w:r>
            <w:r w:rsidRPr="004C0792">
              <w:rPr>
                <w:rFonts w:ascii="Times New Roman" w:hAnsi="Times New Roman"/>
                <w:sz w:val="20"/>
                <w:szCs w:val="20"/>
              </w:rPr>
              <w:t xml:space="preserve"> – стол</w:t>
            </w:r>
            <w:proofErr w:type="spellStart"/>
            <w:r>
              <w:rPr>
                <w:rFonts w:ascii="Times New Roman" w:hAnsi="Times New Roman"/>
                <w:sz w:val="20"/>
                <w:szCs w:val="20"/>
                <w:lang w:val="uk-UA"/>
              </w:rPr>
              <w:t>ів</w:t>
            </w:r>
            <w:proofErr w:type="spellEnd"/>
            <w:r w:rsidRPr="004C0792">
              <w:rPr>
                <w:rFonts w:ascii="Times New Roman" w:hAnsi="Times New Roman"/>
                <w:sz w:val="20"/>
                <w:szCs w:val="20"/>
              </w:rPr>
              <w:t xml:space="preserve"> та </w:t>
            </w:r>
            <w:r>
              <w:rPr>
                <w:rFonts w:ascii="Times New Roman" w:hAnsi="Times New Roman"/>
                <w:sz w:val="20"/>
                <w:szCs w:val="20"/>
                <w:lang w:val="uk-UA"/>
              </w:rPr>
              <w:t>200</w:t>
            </w:r>
            <w:r w:rsidRPr="004C0792">
              <w:rPr>
                <w:rFonts w:ascii="Times New Roman" w:hAnsi="Times New Roman"/>
                <w:sz w:val="20"/>
                <w:szCs w:val="20"/>
                <w:lang w:val="uk-UA"/>
              </w:rPr>
              <w:t xml:space="preserve">– </w:t>
            </w:r>
            <w:r w:rsidRPr="004C0792">
              <w:rPr>
                <w:rFonts w:ascii="Times New Roman" w:hAnsi="Times New Roman"/>
                <w:sz w:val="20"/>
                <w:szCs w:val="20"/>
              </w:rPr>
              <w:t>лавок)</w:t>
            </w:r>
          </w:p>
          <w:p w14:paraId="12D5BA8D" w14:textId="77777777" w:rsidR="0011095E" w:rsidRPr="004C0792" w:rsidRDefault="0011095E" w:rsidP="00DE7B2B">
            <w:pPr>
              <w:widowControl w:val="0"/>
              <w:suppressAutoHyphens/>
              <w:ind w:left="-113"/>
              <w:jc w:val="center"/>
              <w:rPr>
                <w:rFonts w:ascii="Times New Roman" w:hAnsi="Times New Roman"/>
                <w:sz w:val="20"/>
                <w:szCs w:val="20"/>
              </w:rPr>
            </w:pPr>
          </w:p>
        </w:tc>
        <w:tc>
          <w:tcPr>
            <w:tcW w:w="6663" w:type="dxa"/>
            <w:vAlign w:val="center"/>
          </w:tcPr>
          <w:p w14:paraId="2C625D55"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color w:val="000000"/>
                <w:kern w:val="2"/>
                <w:lang w:val="uk-UA" w:eastAsia="zh-CN" w:bidi="hi-IN"/>
              </w:rPr>
            </w:pPr>
            <w:r w:rsidRPr="00E400B5">
              <w:rPr>
                <w:rFonts w:ascii="Times New Roman" w:eastAsia="NSimSun" w:hAnsi="Times New Roman"/>
                <w:kern w:val="2"/>
                <w:lang w:val="uk-UA" w:eastAsia="zh-CN" w:bidi="hi-IN"/>
              </w:rPr>
              <w:t>Стіл для шкільної їдальні 4-місний</w:t>
            </w:r>
            <w:r w:rsidRPr="00E400B5">
              <w:rPr>
                <w:rFonts w:ascii="Times New Roman" w:eastAsia="NSimSun" w:hAnsi="Times New Roman"/>
                <w:color w:val="000000"/>
                <w:kern w:val="2"/>
                <w:lang w:val="uk-UA" w:eastAsia="zh-CN" w:bidi="hi-IN"/>
              </w:rPr>
              <w:t xml:space="preserve">. Габаритні розміри стола: 1200х600х640-760 мм. Металеві частини стола учнівського виготовлені з квадратної труби 25х25х1,2 мм і 20х20х1,2 мм та мають захисне декоративне покриття – емаль порошкова, з </w:t>
            </w:r>
            <w:proofErr w:type="spellStart"/>
            <w:r w:rsidRPr="00E400B5">
              <w:rPr>
                <w:rFonts w:ascii="Times New Roman" w:eastAsia="NSimSun" w:hAnsi="Times New Roman"/>
                <w:color w:val="000000"/>
                <w:kern w:val="2"/>
                <w:lang w:val="uk-UA" w:eastAsia="zh-CN" w:bidi="hi-IN"/>
              </w:rPr>
              <w:t>регуюванням</w:t>
            </w:r>
            <w:proofErr w:type="spellEnd"/>
            <w:r w:rsidRPr="00E400B5">
              <w:rPr>
                <w:rFonts w:ascii="Times New Roman" w:eastAsia="NSimSun" w:hAnsi="Times New Roman"/>
                <w:color w:val="000000"/>
                <w:kern w:val="2"/>
                <w:lang w:val="uk-UA" w:eastAsia="zh-CN" w:bidi="hi-IN"/>
              </w:rPr>
              <w:t xml:space="preserve"> висоти для ростових груп №4/5/6. Регулювання висоти столу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 Стільниця має заокруглені кути, виготовлена із ДСП ламінованої 16мм, по всьому периметру захищена </w:t>
            </w:r>
            <w:proofErr w:type="spellStart"/>
            <w:r w:rsidRPr="00E400B5">
              <w:rPr>
                <w:rFonts w:ascii="Times New Roman" w:eastAsia="NSimSun" w:hAnsi="Times New Roman"/>
                <w:color w:val="000000"/>
                <w:kern w:val="2"/>
                <w:lang w:val="uk-UA" w:eastAsia="zh-CN" w:bidi="hi-IN"/>
              </w:rPr>
              <w:t>антивандальною</w:t>
            </w:r>
            <w:proofErr w:type="spellEnd"/>
            <w:r w:rsidRPr="00E400B5">
              <w:rPr>
                <w:rFonts w:ascii="Times New Roman" w:eastAsia="NSimSun" w:hAnsi="Times New Roman"/>
                <w:color w:val="000000"/>
                <w:kern w:val="2"/>
                <w:lang w:val="uk-UA" w:eastAsia="zh-CN" w:bidi="hi-IN"/>
              </w:rPr>
              <w:t xml:space="preserve"> пластиковою крайкою, яка не допускає забивання бруду та вологи, товщиною не менше 22х6 мм.</w:t>
            </w:r>
          </w:p>
          <w:p w14:paraId="54A362DD"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color w:val="000000"/>
                <w:kern w:val="2"/>
                <w:lang w:val="uk-UA" w:eastAsia="zh-CN" w:bidi="hi-IN"/>
              </w:rPr>
              <w:t xml:space="preserve">Стіл має бути укомплектований конструкцією, яка дозволяє закріпити лавки. Конструкція парти має опцію регулювання на нерівній підлозі, що забезпечує її стійкість. </w:t>
            </w:r>
          </w:p>
          <w:p w14:paraId="1B14A216"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color w:val="000000"/>
                <w:kern w:val="2"/>
                <w:lang w:val="uk-UA" w:eastAsia="zh-CN" w:bidi="hi-IN"/>
              </w:rPr>
            </w:pPr>
            <w:r w:rsidRPr="00E400B5">
              <w:rPr>
                <w:rFonts w:ascii="Times New Roman" w:eastAsia="NSimSun" w:hAnsi="Times New Roman"/>
                <w:kern w:val="2"/>
                <w:lang w:val="uk-UA" w:eastAsia="zh-CN" w:bidi="hi-IN"/>
              </w:rPr>
              <w:t>Лавка для шкільної їдальні 2-місна</w:t>
            </w:r>
            <w:r w:rsidRPr="00E400B5">
              <w:rPr>
                <w:rFonts w:ascii="Times New Roman" w:eastAsia="NSimSun" w:hAnsi="Times New Roman"/>
                <w:color w:val="000000"/>
                <w:kern w:val="2"/>
                <w:lang w:val="uk-UA" w:eastAsia="zh-CN" w:bidi="hi-IN"/>
              </w:rPr>
              <w:t xml:space="preserve">. Лавка 1200х300х380-460 з посиленою </w:t>
            </w:r>
            <w:proofErr w:type="spellStart"/>
            <w:r w:rsidRPr="00E400B5">
              <w:rPr>
                <w:rFonts w:ascii="Times New Roman" w:eastAsia="NSimSun" w:hAnsi="Times New Roman"/>
                <w:color w:val="000000"/>
                <w:kern w:val="2"/>
                <w:lang w:val="uk-UA" w:eastAsia="zh-CN" w:bidi="hi-IN"/>
              </w:rPr>
              <w:t>контрукцією</w:t>
            </w:r>
            <w:proofErr w:type="spellEnd"/>
            <w:r w:rsidRPr="00E400B5">
              <w:rPr>
                <w:rFonts w:ascii="Times New Roman" w:eastAsia="NSimSun" w:hAnsi="Times New Roman"/>
                <w:color w:val="000000"/>
                <w:kern w:val="2"/>
                <w:lang w:val="uk-UA" w:eastAsia="zh-CN" w:bidi="hi-IN"/>
              </w:rPr>
              <w:t xml:space="preserve">, з </w:t>
            </w:r>
            <w:proofErr w:type="spellStart"/>
            <w:r w:rsidRPr="00E400B5">
              <w:rPr>
                <w:rFonts w:ascii="Times New Roman" w:eastAsia="NSimSun" w:hAnsi="Times New Roman"/>
                <w:color w:val="000000"/>
                <w:kern w:val="2"/>
                <w:lang w:val="uk-UA" w:eastAsia="zh-CN" w:bidi="hi-IN"/>
              </w:rPr>
              <w:t>регуюванням</w:t>
            </w:r>
            <w:proofErr w:type="spellEnd"/>
            <w:r w:rsidRPr="00E400B5">
              <w:rPr>
                <w:rFonts w:ascii="Times New Roman" w:eastAsia="NSimSun" w:hAnsi="Times New Roman"/>
                <w:color w:val="000000"/>
                <w:kern w:val="2"/>
                <w:lang w:val="uk-UA" w:eastAsia="zh-CN" w:bidi="hi-IN"/>
              </w:rPr>
              <w:t xml:space="preserve"> висоти для ростових груп №4/5/6. Регулювання висоти столу здійснюється за допомогою гвинтів по отворах каркасу і ніжки, між якими встановлена пластикова перехідна втулка.</w:t>
            </w:r>
          </w:p>
          <w:p w14:paraId="019AEBC1"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color w:val="000000"/>
                <w:kern w:val="2"/>
                <w:lang w:val="uk-UA" w:eastAsia="zh-CN" w:bidi="hi-IN"/>
              </w:rPr>
              <w:t>Лавка виготовлена із ДСП ламінованої 16мм, з використанням крайки якісної крайки MАAG (або еквівалент).</w:t>
            </w:r>
          </w:p>
          <w:p w14:paraId="2F5302B6"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color w:val="000000"/>
                <w:kern w:val="2"/>
                <w:lang w:val="uk-UA" w:eastAsia="zh-CN" w:bidi="hi-IN"/>
              </w:rPr>
              <w:t>Металевий каркас з квадратної труби перетином 20х20мм та 25х25мм товщиною не менш 1,2мм. На торцях каркасу закріплені пластикові наконечники, які запобігають травмуванню та пошкодженню підлоги.</w:t>
            </w:r>
          </w:p>
          <w:p w14:paraId="1E9BD16B"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color w:val="000000"/>
                <w:kern w:val="2"/>
                <w:lang w:val="uk-UA" w:eastAsia="zh-CN" w:bidi="hi-IN"/>
              </w:rPr>
              <w:t xml:space="preserve">Металева частина-каркас з квадратної труби має захисне </w:t>
            </w:r>
            <w:r w:rsidRPr="00E400B5">
              <w:rPr>
                <w:rFonts w:ascii="Times New Roman" w:eastAsia="NSimSun" w:hAnsi="Times New Roman"/>
                <w:color w:val="000000"/>
                <w:kern w:val="2"/>
                <w:lang w:val="uk-UA" w:eastAsia="zh-CN" w:bidi="hi-IN"/>
              </w:rPr>
              <w:lastRenderedPageBreak/>
              <w:t>декоративне покриття – напиленням порошкових полімерних матеріалів.</w:t>
            </w:r>
          </w:p>
          <w:p w14:paraId="5ABDB7EB"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kern w:val="2"/>
                <w:lang w:val="uk-UA" w:eastAsia="zh-CN" w:bidi="hi-IN"/>
              </w:rPr>
              <w:t>Колір комплектів узгоджується із Замовником.</w:t>
            </w:r>
          </w:p>
          <w:p w14:paraId="3B45A3DA"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kern w:val="2"/>
                <w:lang w:val="uk-UA" w:eastAsia="zh-CN" w:bidi="hi-IN"/>
              </w:rPr>
              <w:t>У комплект входить:</w:t>
            </w:r>
          </w:p>
          <w:p w14:paraId="79ABAC85"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kern w:val="2"/>
                <w:lang w:val="uk-UA" w:eastAsia="zh-CN" w:bidi="hi-IN"/>
              </w:rPr>
              <w:t xml:space="preserve">1. Стіл для шкільної їдальні 4-місний – 1 шт.  </w:t>
            </w:r>
          </w:p>
          <w:p w14:paraId="4A0671B6" w14:textId="77777777" w:rsidR="0011095E" w:rsidRPr="00E400B5" w:rsidRDefault="0011095E" w:rsidP="00DE7B2B">
            <w:pPr>
              <w:widowControl w:val="0"/>
              <w:suppressAutoHyphens/>
              <w:spacing w:after="0" w:line="240" w:lineRule="auto"/>
              <w:ind w:left="7" w:firstLine="284"/>
              <w:jc w:val="both"/>
              <w:rPr>
                <w:rFonts w:ascii="Times New Roman" w:eastAsia="NSimSun" w:hAnsi="Times New Roman"/>
                <w:kern w:val="2"/>
                <w:lang w:val="uk-UA" w:eastAsia="zh-CN" w:bidi="hi-IN"/>
              </w:rPr>
            </w:pPr>
            <w:r w:rsidRPr="00E400B5">
              <w:rPr>
                <w:rFonts w:ascii="Times New Roman" w:eastAsia="NSimSun" w:hAnsi="Times New Roman"/>
                <w:kern w:val="2"/>
                <w:lang w:val="uk-UA" w:eastAsia="zh-CN" w:bidi="hi-IN"/>
              </w:rPr>
              <w:t>2. Лавка для шкільної їдальні 2-місна -2ш.</w:t>
            </w:r>
          </w:p>
          <w:p w14:paraId="744535A5" w14:textId="77777777" w:rsidR="0011095E" w:rsidRPr="00511B51" w:rsidRDefault="0011095E" w:rsidP="00DE7B2B">
            <w:pPr>
              <w:widowControl w:val="0"/>
              <w:suppressAutoHyphens/>
              <w:spacing w:after="0" w:line="240" w:lineRule="auto"/>
              <w:ind w:left="7" w:firstLine="284"/>
              <w:jc w:val="both"/>
              <w:rPr>
                <w:rFonts w:ascii="Times New Roman" w:hAnsi="Times New Roman"/>
              </w:rPr>
            </w:pPr>
            <w:r w:rsidRPr="00E400B5">
              <w:rPr>
                <w:rFonts w:ascii="Times New Roman" w:eastAsia="NSimSun" w:hAnsi="Times New Roman"/>
                <w:kern w:val="2"/>
                <w:lang w:val="uk-UA" w:eastAsia="zh-CN" w:bidi="hi-IN"/>
              </w:rPr>
              <w:t xml:space="preserve">Загальна кількість комплектів: </w:t>
            </w:r>
            <w:r w:rsidRPr="00511B51">
              <w:rPr>
                <w:rFonts w:ascii="Times New Roman" w:hAnsi="Times New Roman"/>
                <w:lang w:val="uk-UA"/>
              </w:rPr>
              <w:t>100</w:t>
            </w:r>
            <w:r w:rsidRPr="00511B51">
              <w:rPr>
                <w:rFonts w:ascii="Times New Roman" w:hAnsi="Times New Roman"/>
              </w:rPr>
              <w:t xml:space="preserve"> комплект</w:t>
            </w:r>
            <w:proofErr w:type="spellStart"/>
            <w:r>
              <w:rPr>
                <w:rFonts w:ascii="Times New Roman" w:hAnsi="Times New Roman"/>
                <w:lang w:val="uk-UA"/>
              </w:rPr>
              <w:t>ів</w:t>
            </w:r>
            <w:proofErr w:type="spellEnd"/>
            <w:r>
              <w:rPr>
                <w:rFonts w:ascii="Times New Roman" w:hAnsi="Times New Roman"/>
                <w:lang w:val="uk-UA"/>
              </w:rPr>
              <w:t xml:space="preserve"> </w:t>
            </w:r>
            <w:r w:rsidRPr="00511B51">
              <w:rPr>
                <w:rFonts w:ascii="Times New Roman" w:hAnsi="Times New Roman"/>
              </w:rPr>
              <w:t>(</w:t>
            </w:r>
            <w:r w:rsidRPr="00511B51">
              <w:rPr>
                <w:rFonts w:ascii="Times New Roman" w:hAnsi="Times New Roman"/>
                <w:lang w:val="uk-UA"/>
              </w:rPr>
              <w:t>100</w:t>
            </w:r>
            <w:r w:rsidRPr="00511B51">
              <w:rPr>
                <w:rFonts w:ascii="Times New Roman" w:hAnsi="Times New Roman"/>
              </w:rPr>
              <w:t xml:space="preserve"> – стол</w:t>
            </w:r>
            <w:r w:rsidRPr="00511B51">
              <w:rPr>
                <w:rFonts w:ascii="Times New Roman" w:hAnsi="Times New Roman"/>
                <w:lang w:val="uk-UA"/>
              </w:rPr>
              <w:t>и</w:t>
            </w:r>
            <w:r w:rsidRPr="00511B51">
              <w:rPr>
                <w:rFonts w:ascii="Times New Roman" w:hAnsi="Times New Roman"/>
              </w:rPr>
              <w:t xml:space="preserve"> та  </w:t>
            </w:r>
            <w:r w:rsidRPr="00511B51">
              <w:rPr>
                <w:rFonts w:ascii="Times New Roman" w:hAnsi="Times New Roman"/>
                <w:lang w:val="uk-UA"/>
              </w:rPr>
              <w:t xml:space="preserve">200– </w:t>
            </w:r>
            <w:r w:rsidRPr="00511B51">
              <w:rPr>
                <w:rFonts w:ascii="Times New Roman" w:hAnsi="Times New Roman"/>
              </w:rPr>
              <w:t>лавок)</w:t>
            </w:r>
          </w:p>
          <w:p w14:paraId="1E27F5AD" w14:textId="77777777" w:rsidR="0011095E" w:rsidRPr="00E40B55" w:rsidRDefault="0011095E" w:rsidP="00DE7B2B">
            <w:pPr>
              <w:widowControl w:val="0"/>
              <w:suppressAutoHyphens/>
              <w:ind w:left="7" w:firstLine="284"/>
              <w:jc w:val="both"/>
              <w:rPr>
                <w:rFonts w:ascii="Times New Roman" w:hAnsi="Times New Roman"/>
              </w:rPr>
            </w:pPr>
          </w:p>
        </w:tc>
      </w:tr>
    </w:tbl>
    <w:p w14:paraId="2F2F9BA6" w14:textId="77777777" w:rsidR="0011095E" w:rsidRPr="00782E39" w:rsidRDefault="0011095E" w:rsidP="0011095E">
      <w:pPr>
        <w:pStyle w:val="a5"/>
        <w:ind w:left="0"/>
        <w:jc w:val="both"/>
        <w:rPr>
          <w:b/>
        </w:rPr>
      </w:pPr>
    </w:p>
    <w:p w14:paraId="50730074" w14:textId="77777777" w:rsidR="0011095E" w:rsidRPr="009A3AAD" w:rsidRDefault="0011095E" w:rsidP="0011095E">
      <w:pPr>
        <w:ind w:firstLine="284"/>
        <w:jc w:val="both"/>
        <w:rPr>
          <w:rFonts w:ascii="Times New Roman" w:hAnsi="Times New Roman"/>
          <w:sz w:val="24"/>
          <w:szCs w:val="24"/>
          <w:lang w:val="uk-UA"/>
        </w:rPr>
      </w:pPr>
      <w:r w:rsidRPr="001136C5">
        <w:rPr>
          <w:rFonts w:ascii="Times New Roman" w:hAnsi="Times New Roman"/>
          <w:b/>
          <w:lang w:val="uk-UA"/>
        </w:rPr>
        <w:t>Примітка: Характеристики повинні відповідати або бути кращими за показники, наведені у даній таблиці. Не виконання вимог цього розділу тендерної документації у тендерній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товар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66E5311D" w14:textId="77777777" w:rsidR="0011095E" w:rsidRPr="001136C5" w:rsidRDefault="0011095E" w:rsidP="0011095E">
      <w:pPr>
        <w:suppressAutoHyphens/>
        <w:spacing w:after="0" w:line="240" w:lineRule="auto"/>
        <w:jc w:val="both"/>
        <w:rPr>
          <w:rFonts w:ascii="Times New Roman" w:eastAsia="NSimSun" w:hAnsi="Times New Roman"/>
          <w:kern w:val="2"/>
          <w:sz w:val="24"/>
          <w:szCs w:val="24"/>
          <w:u w:val="single"/>
          <w:lang w:val="uk-UA" w:eastAsia="zh-CN" w:bidi="hi-IN"/>
        </w:rPr>
      </w:pPr>
      <w:r w:rsidRPr="001136C5">
        <w:rPr>
          <w:rFonts w:ascii="Times New Roman" w:eastAsia="NSimSun" w:hAnsi="Times New Roman"/>
          <w:kern w:val="2"/>
          <w:sz w:val="24"/>
          <w:szCs w:val="24"/>
          <w:u w:val="single"/>
          <w:lang w:val="uk-UA" w:eastAsia="zh-CN" w:bidi="hi-IN"/>
        </w:rPr>
        <w:t xml:space="preserve">Технічні характеристики: </w:t>
      </w:r>
    </w:p>
    <w:p w14:paraId="019A109D" w14:textId="77777777" w:rsidR="0011095E" w:rsidRPr="001136C5" w:rsidRDefault="0011095E" w:rsidP="0011095E">
      <w:pPr>
        <w:suppressAutoHyphens/>
        <w:spacing w:after="0" w:line="240" w:lineRule="auto"/>
        <w:jc w:val="both"/>
        <w:rPr>
          <w:rFonts w:ascii="Times New Roman" w:eastAsia="NSimSun" w:hAnsi="Times New Roman"/>
          <w:kern w:val="2"/>
          <w:sz w:val="24"/>
          <w:szCs w:val="24"/>
          <w:lang w:val="uk-UA" w:eastAsia="zh-CN" w:bidi="hi-IN"/>
        </w:rPr>
      </w:pPr>
      <w:r w:rsidRPr="001136C5">
        <w:rPr>
          <w:rFonts w:ascii="Times New Roman" w:eastAsia="NSimSun" w:hAnsi="Times New Roman"/>
          <w:kern w:val="2"/>
          <w:sz w:val="24"/>
          <w:szCs w:val="24"/>
          <w:lang w:val="uk-UA" w:eastAsia="zh-CN" w:bidi="hi-IN"/>
        </w:rPr>
        <w:t>1. Товар повинен бути новим (таким, що не був у використанні).</w:t>
      </w:r>
    </w:p>
    <w:p w14:paraId="0E7BF9CE" w14:textId="77777777" w:rsidR="0011095E" w:rsidRPr="001136C5" w:rsidRDefault="0011095E" w:rsidP="0011095E">
      <w:pPr>
        <w:suppressAutoHyphens/>
        <w:spacing w:after="0" w:line="240" w:lineRule="auto"/>
        <w:jc w:val="both"/>
        <w:rPr>
          <w:rFonts w:ascii="Times New Roman" w:eastAsia="NSimSun" w:hAnsi="Times New Roman"/>
          <w:kern w:val="2"/>
          <w:sz w:val="24"/>
          <w:szCs w:val="24"/>
          <w:lang w:val="uk-UA" w:eastAsia="zh-CN" w:bidi="hi-IN"/>
        </w:rPr>
      </w:pPr>
      <w:r w:rsidRPr="001136C5">
        <w:rPr>
          <w:rFonts w:ascii="Times New Roman" w:eastAsia="NSimSun" w:hAnsi="Times New Roman"/>
          <w:kern w:val="2"/>
          <w:sz w:val="24"/>
          <w:szCs w:val="24"/>
          <w:lang w:val="uk-UA" w:eastAsia="zh-CN" w:bidi="hi-IN"/>
        </w:rPr>
        <w:t>2. Всі основні компоненти товару повинні бути оригінальними, заміна компонентів на не оригінальні забороняється;</w:t>
      </w:r>
    </w:p>
    <w:p w14:paraId="452B121A" w14:textId="77777777" w:rsidR="0011095E" w:rsidRPr="001136C5" w:rsidRDefault="0011095E" w:rsidP="0011095E">
      <w:pPr>
        <w:suppressAutoHyphens/>
        <w:spacing w:after="0" w:line="240" w:lineRule="auto"/>
        <w:jc w:val="both"/>
        <w:rPr>
          <w:rFonts w:ascii="Times New Roman" w:eastAsia="NSimSun" w:hAnsi="Times New Roman"/>
          <w:kern w:val="2"/>
          <w:sz w:val="24"/>
          <w:szCs w:val="24"/>
          <w:lang w:val="uk-UA" w:eastAsia="zh-CN" w:bidi="hi-IN"/>
        </w:rPr>
      </w:pPr>
      <w:r w:rsidRPr="001136C5">
        <w:rPr>
          <w:rFonts w:ascii="Times New Roman" w:eastAsia="NSimSun" w:hAnsi="Times New Roman"/>
          <w:kern w:val="2"/>
          <w:sz w:val="24"/>
          <w:szCs w:val="24"/>
          <w:lang w:val="uk-UA" w:eastAsia="zh-CN" w:bidi="hi-IN"/>
        </w:rPr>
        <w:t>3. Всі виступаючі закінчення металевих деталей каркасів мають бути закриті заглушками;</w:t>
      </w:r>
    </w:p>
    <w:p w14:paraId="2062529D" w14:textId="77777777" w:rsidR="0011095E" w:rsidRPr="001136C5" w:rsidRDefault="0011095E" w:rsidP="0011095E">
      <w:pPr>
        <w:suppressAutoHyphens/>
        <w:spacing w:after="0" w:line="240" w:lineRule="auto"/>
        <w:jc w:val="both"/>
        <w:rPr>
          <w:rFonts w:ascii="Times New Roman" w:eastAsia="NSimSun" w:hAnsi="Times New Roman"/>
          <w:kern w:val="2"/>
          <w:sz w:val="24"/>
          <w:szCs w:val="24"/>
          <w:lang w:val="uk-UA" w:eastAsia="zh-CN" w:bidi="hi-IN"/>
        </w:rPr>
      </w:pPr>
      <w:r w:rsidRPr="001136C5">
        <w:rPr>
          <w:rFonts w:ascii="Times New Roman" w:eastAsia="NSimSun" w:hAnsi="Times New Roman"/>
          <w:kern w:val="2"/>
          <w:sz w:val="24"/>
          <w:szCs w:val="24"/>
          <w:lang w:val="uk-UA" w:eastAsia="zh-CN" w:bidi="hi-IN"/>
        </w:rPr>
        <w:t xml:space="preserve">4. Транспортні послуги та інші витрати (пакування, тощо) повинні здійснюватися за рахунок учасника процедури закупівлі, про що подається гарантійний лист. </w:t>
      </w:r>
    </w:p>
    <w:p w14:paraId="7708270D" w14:textId="77777777" w:rsidR="0011095E" w:rsidRPr="001136C5" w:rsidRDefault="0011095E" w:rsidP="0011095E">
      <w:pPr>
        <w:suppressAutoHyphens/>
        <w:spacing w:after="0" w:line="240" w:lineRule="auto"/>
        <w:jc w:val="both"/>
        <w:rPr>
          <w:rFonts w:ascii="Times New Roman" w:eastAsia="NSimSun" w:hAnsi="Times New Roman"/>
          <w:kern w:val="2"/>
          <w:sz w:val="24"/>
          <w:szCs w:val="24"/>
          <w:lang w:val="uk-UA" w:eastAsia="zh-CN" w:bidi="hi-IN"/>
        </w:rPr>
      </w:pPr>
      <w:r w:rsidRPr="001136C5">
        <w:rPr>
          <w:rFonts w:ascii="Times New Roman" w:eastAsia="NSimSun" w:hAnsi="Times New Roman"/>
          <w:kern w:val="2"/>
          <w:sz w:val="24"/>
          <w:szCs w:val="24"/>
          <w:lang w:val="uk-UA" w:eastAsia="zh-CN" w:bidi="hi-IN"/>
        </w:rPr>
        <w:t>5. Товар повинен мати гарантійний строк експлуатації не менше 24 місяців від дати поставки Замовнику, про що подається гарантійний лист.</w:t>
      </w:r>
    </w:p>
    <w:p w14:paraId="0ECF0BA5" w14:textId="77777777" w:rsidR="0011095E" w:rsidRPr="001136C5" w:rsidRDefault="0011095E" w:rsidP="0011095E">
      <w:pPr>
        <w:suppressAutoHyphens/>
        <w:spacing w:after="0" w:line="240" w:lineRule="auto"/>
        <w:jc w:val="both"/>
        <w:rPr>
          <w:rFonts w:ascii="Times New Roman" w:eastAsia="NSimSun" w:hAnsi="Times New Roman"/>
          <w:kern w:val="2"/>
          <w:sz w:val="24"/>
          <w:szCs w:val="24"/>
          <w:lang w:val="uk-UA" w:eastAsia="zh-CN" w:bidi="hi-IN"/>
        </w:rPr>
      </w:pPr>
      <w:r w:rsidRPr="001136C5">
        <w:rPr>
          <w:rFonts w:ascii="Times New Roman" w:eastAsia="NSimSun" w:hAnsi="Times New Roman"/>
          <w:kern w:val="2"/>
          <w:sz w:val="24"/>
          <w:szCs w:val="24"/>
          <w:lang w:val="uk-UA" w:eastAsia="zh-CN" w:bidi="hi-IN"/>
        </w:rPr>
        <w:t>6. Товар повинен бути укомплектований інструкціями про використання та зберігання українською мовою.</w:t>
      </w:r>
    </w:p>
    <w:p w14:paraId="37FE7E67" w14:textId="77777777" w:rsidR="0011095E" w:rsidRDefault="0011095E" w:rsidP="0011095E">
      <w:pPr>
        <w:spacing w:after="0" w:line="240" w:lineRule="auto"/>
        <w:jc w:val="both"/>
        <w:rPr>
          <w:rFonts w:ascii="Times New Roman" w:hAnsi="Times New Roman"/>
          <w:b/>
          <w:bCs/>
          <w:color w:val="000000"/>
          <w:sz w:val="24"/>
          <w:szCs w:val="24"/>
          <w:lang w:val="uk-UA"/>
        </w:rPr>
      </w:pPr>
      <w:r w:rsidRPr="001136C5">
        <w:rPr>
          <w:rFonts w:ascii="Times New Roman" w:eastAsia="NSimSun" w:hAnsi="Times New Roman"/>
          <w:kern w:val="2"/>
          <w:sz w:val="24"/>
          <w:szCs w:val="24"/>
          <w:lang w:val="uk-UA" w:eastAsia="zh-CN" w:bidi="hi-IN"/>
        </w:rPr>
        <w:t>7. Учасник, на підтвердження відповідності запропонованого товару вимогам Замовника, має надати у складі пропозиції порівняльну таблицю. У порівняльній таблиці Учасником надається фотографії (або ескізи) елементів Товару</w:t>
      </w:r>
      <w:r>
        <w:rPr>
          <w:rFonts w:ascii="Times New Roman" w:eastAsia="NSimSun" w:hAnsi="Times New Roman"/>
          <w:kern w:val="2"/>
          <w:sz w:val="24"/>
          <w:szCs w:val="24"/>
          <w:lang w:val="uk-UA" w:eastAsia="zh-CN" w:bidi="hi-IN"/>
        </w:rPr>
        <w:t xml:space="preserve">. </w:t>
      </w:r>
    </w:p>
    <w:p w14:paraId="3943F781" w14:textId="77777777" w:rsidR="0011095E" w:rsidRDefault="0011095E" w:rsidP="0011095E">
      <w:pPr>
        <w:spacing w:after="0" w:line="240" w:lineRule="auto"/>
        <w:ind w:firstLine="284"/>
        <w:jc w:val="both"/>
        <w:rPr>
          <w:rFonts w:ascii="Times New Roman" w:hAnsi="Times New Roman"/>
          <w:b/>
          <w:bCs/>
          <w:color w:val="000000"/>
          <w:sz w:val="24"/>
          <w:szCs w:val="24"/>
          <w:lang w:val="uk-UA"/>
        </w:rPr>
      </w:pPr>
    </w:p>
    <w:p w14:paraId="7F7AF1A4" w14:textId="77777777" w:rsidR="0011095E" w:rsidRPr="00EA4E48" w:rsidRDefault="0011095E" w:rsidP="0011095E">
      <w:pPr>
        <w:spacing w:after="0" w:line="240" w:lineRule="auto"/>
        <w:ind w:firstLine="284"/>
        <w:jc w:val="both"/>
        <w:rPr>
          <w:rFonts w:ascii="Times New Roman" w:hAnsi="Times New Roman"/>
          <w:color w:val="000000"/>
          <w:sz w:val="24"/>
          <w:szCs w:val="24"/>
          <w:lang w:val="uk-UA"/>
        </w:rPr>
      </w:pPr>
      <w:r w:rsidRPr="00EA4E48">
        <w:rPr>
          <w:rFonts w:ascii="Times New Roman" w:hAnsi="Times New Roman"/>
          <w:b/>
          <w:bCs/>
          <w:color w:val="000000"/>
          <w:sz w:val="24"/>
          <w:szCs w:val="24"/>
          <w:lang w:val="uk-UA"/>
        </w:rPr>
        <w:t xml:space="preserve">Умови оплати: </w:t>
      </w:r>
      <w:r w:rsidRPr="00EA4E48">
        <w:rPr>
          <w:rFonts w:ascii="Times New Roman" w:hAnsi="Times New Roman"/>
          <w:color w:val="000000"/>
          <w:sz w:val="24"/>
          <w:szCs w:val="24"/>
          <w:lang w:val="uk-UA"/>
        </w:rPr>
        <w:t xml:space="preserve">розрахунки проводяться шляхом перерахування грошових коштів на розрахунковий рахунок Учасника. Усі розрахунки проводяться у безготівковому вигляді за формою платіжного доручення. </w:t>
      </w:r>
    </w:p>
    <w:p w14:paraId="2A95225B" w14:textId="77777777" w:rsidR="0011095E" w:rsidRPr="00775CFE" w:rsidRDefault="0011095E" w:rsidP="0011095E">
      <w:pPr>
        <w:rPr>
          <w:lang w:val="uk-UA"/>
        </w:rPr>
      </w:pPr>
    </w:p>
    <w:p w14:paraId="7E675AB5" w14:textId="5E0FC478" w:rsidR="0011095E" w:rsidRDefault="0011095E">
      <w:pPr>
        <w:rPr>
          <w:rFonts w:ascii="Times New Roman" w:hAnsi="Times New Roman"/>
          <w:lang w:val="uk-UA"/>
        </w:rPr>
      </w:pPr>
    </w:p>
    <w:p w14:paraId="438DB2CA" w14:textId="247110ED" w:rsidR="0011095E" w:rsidRPr="00792E19" w:rsidRDefault="0011095E" w:rsidP="0011095E">
      <w:pPr>
        <w:tabs>
          <w:tab w:val="num" w:pos="-426"/>
        </w:tabs>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w:t>
      </w:r>
      <w:r>
        <w:rPr>
          <w:rFonts w:ascii="Times New Roman" w:hAnsi="Times New Roman"/>
          <w:bCs/>
          <w:lang w:val="uk-UA"/>
        </w:rPr>
        <w:t>27000</w:t>
      </w:r>
      <w:r w:rsidRPr="0011095E">
        <w:rPr>
          <w:rFonts w:ascii="Times New Roman" w:hAnsi="Times New Roman"/>
          <w:bCs/>
          <w:lang w:val="uk-UA"/>
        </w:rPr>
        <w:t>0</w:t>
      </w:r>
      <w:r>
        <w:rPr>
          <w:rFonts w:ascii="Times New Roman" w:hAnsi="Times New Roman"/>
          <w:bCs/>
          <w:lang w:val="uk-UA"/>
        </w:rPr>
        <w:t>,00 грн. (</w:t>
      </w:r>
      <w:r>
        <w:rPr>
          <w:rFonts w:ascii="Times New Roman" w:hAnsi="Times New Roman"/>
          <w:bCs/>
          <w:lang w:val="uk-UA"/>
        </w:rPr>
        <w:t>двісті сімдесят</w:t>
      </w:r>
      <w:r>
        <w:rPr>
          <w:rFonts w:ascii="Times New Roman" w:hAnsi="Times New Roman"/>
          <w:bCs/>
          <w:lang w:val="uk-UA"/>
        </w:rPr>
        <w:t xml:space="preserve"> тисяч гривень нуль копійок). </w:t>
      </w:r>
    </w:p>
    <w:p w14:paraId="1DF10D08" w14:textId="77777777" w:rsidR="0011095E" w:rsidRPr="0011095E" w:rsidRDefault="0011095E">
      <w:pPr>
        <w:rPr>
          <w:rFonts w:ascii="Times New Roman" w:hAnsi="Times New Roman"/>
          <w:lang w:val="uk-UA"/>
        </w:rPr>
      </w:pPr>
    </w:p>
    <w:sectPr w:rsidR="0011095E" w:rsidRPr="0011095E" w:rsidSect="0011095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324F8"/>
    <w:multiLevelType w:val="hybridMultilevel"/>
    <w:tmpl w:val="9738D8FE"/>
    <w:lvl w:ilvl="0" w:tplc="A5A2E0FA">
      <w:start w:val="7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BD"/>
    <w:rsid w:val="0011095E"/>
    <w:rsid w:val="00987543"/>
    <w:rsid w:val="00B7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C199"/>
  <w15:chartTrackingRefBased/>
  <w15:docId w15:val="{9C645D3A-876E-4C81-88B9-819C5163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95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11095E"/>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3"/>
    <w:locked/>
    <w:rsid w:val="0011095E"/>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11095E"/>
    <w:pPr>
      <w:ind w:left="720"/>
      <w:contextualSpacing/>
    </w:pPr>
    <w:rPr>
      <w:rFonts w:eastAsia="Calibri"/>
      <w:lang w:eastAsia="en-US"/>
    </w:rPr>
  </w:style>
  <w:style w:type="character" w:customStyle="1" w:styleId="a6">
    <w:name w:val="Абзац списка Знак"/>
    <w:link w:val="a5"/>
    <w:uiPriority w:val="99"/>
    <w:locked/>
    <w:rsid w:val="001109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2022-02-14T07:25:00Z</dcterms:created>
  <dcterms:modified xsi:type="dcterms:W3CDTF">2022-02-14T07:33:00Z</dcterms:modified>
</cp:coreProperties>
</file>